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63F" w:rsidRPr="00C45099" w:rsidRDefault="00730476">
      <w:pPr>
        <w:rPr>
          <w:rFonts w:ascii="Times New Roman" w:hAnsi="Times New Roman" w:cs="Times New Roman"/>
        </w:rPr>
      </w:pPr>
      <w:r w:rsidRPr="00C45099">
        <w:rPr>
          <w:rFonts w:ascii="Times New Roman" w:hAnsi="Times New Roman" w:cs="Times New Roman"/>
        </w:rPr>
        <w:t>I have selected for this assignment the following task which is provided in the resources section of the NC SCOS in support of 7</w:t>
      </w:r>
      <w:r w:rsidRPr="00C45099">
        <w:rPr>
          <w:rFonts w:ascii="Times New Roman" w:hAnsi="Times New Roman" w:cs="Times New Roman"/>
          <w:vertAlign w:val="superscript"/>
        </w:rPr>
        <w:t>th</w:t>
      </w:r>
      <w:r w:rsidRPr="00C45099">
        <w:rPr>
          <w:rFonts w:ascii="Times New Roman" w:hAnsi="Times New Roman" w:cs="Times New Roman"/>
        </w:rPr>
        <w:t xml:space="preserve"> grade objective 3.1: </w:t>
      </w:r>
    </w:p>
    <w:p w:rsidR="00730476" w:rsidRPr="00730476" w:rsidRDefault="00730476" w:rsidP="00730476">
      <w:pPr>
        <w:pStyle w:val="Default"/>
        <w:rPr>
          <w:sz w:val="22"/>
          <w:szCs w:val="22"/>
        </w:rPr>
      </w:pPr>
      <w:r w:rsidRPr="00C45099">
        <w:rPr>
          <w:sz w:val="22"/>
          <w:szCs w:val="22"/>
        </w:rPr>
        <w:t>“</w:t>
      </w:r>
      <w:r w:rsidRPr="00730476">
        <w:rPr>
          <w:b/>
          <w:bCs/>
          <w:sz w:val="22"/>
          <w:szCs w:val="22"/>
        </w:rPr>
        <w:t xml:space="preserve">Cross – Sectional Views to 3 – D Figures </w:t>
      </w:r>
    </w:p>
    <w:p w:rsidR="00730476" w:rsidRPr="00730476" w:rsidRDefault="00730476" w:rsidP="007304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0476">
        <w:rPr>
          <w:rFonts w:ascii="Times New Roman" w:hAnsi="Times New Roman" w:cs="Times New Roman"/>
          <w:color w:val="000000"/>
        </w:rPr>
        <w:t xml:space="preserve">Students need to match the cross-sectional views to the three-dimensional shapes that could be cut to form them. </w:t>
      </w:r>
    </w:p>
    <w:p w:rsidR="00730476" w:rsidRPr="00C45099" w:rsidRDefault="00730476" w:rsidP="00730476">
      <w:pPr>
        <w:rPr>
          <w:rFonts w:ascii="Times New Roman" w:hAnsi="Times New Roman" w:cs="Times New Roman"/>
          <w:color w:val="000000"/>
        </w:rPr>
      </w:pPr>
      <w:r w:rsidRPr="00C45099">
        <w:rPr>
          <w:rFonts w:ascii="Times New Roman" w:hAnsi="Times New Roman" w:cs="Times New Roman"/>
          <w:color w:val="000000"/>
        </w:rPr>
        <w:t xml:space="preserve">If needed, students could create the three-dimensional shapes (cube, sphere, square pyramid, triangular prism and cone) out of play </w:t>
      </w:r>
      <w:proofErr w:type="spellStart"/>
      <w:r w:rsidRPr="00C45099">
        <w:rPr>
          <w:rFonts w:ascii="Times New Roman" w:hAnsi="Times New Roman" w:cs="Times New Roman"/>
          <w:color w:val="000000"/>
        </w:rPr>
        <w:t>doh</w:t>
      </w:r>
      <w:proofErr w:type="spellEnd"/>
      <w:r w:rsidRPr="00C45099">
        <w:rPr>
          <w:rFonts w:ascii="Times New Roman" w:hAnsi="Times New Roman" w:cs="Times New Roman"/>
          <w:color w:val="000000"/>
        </w:rPr>
        <w:t xml:space="preserve"> or clay. Using dental floss, have students cut the shapes to create a cross-sectional view.”</w:t>
      </w:r>
    </w:p>
    <w:p w:rsidR="00730476" w:rsidRPr="00C45099" w:rsidRDefault="00730476" w:rsidP="00730476">
      <w:pPr>
        <w:rPr>
          <w:rFonts w:ascii="Times New Roman" w:hAnsi="Times New Roman" w:cs="Times New Roman"/>
          <w:color w:val="000000"/>
        </w:rPr>
      </w:pPr>
      <w:r w:rsidRPr="00C45099">
        <w:rPr>
          <w:rFonts w:ascii="Times New Roman" w:hAnsi="Times New Roman" w:cs="Times New Roman"/>
          <w:color w:val="000000"/>
        </w:rPr>
        <w:t>Some of the cross-sections can be matched to different solids. I would encourage students to explore explanations for this fact.</w:t>
      </w:r>
    </w:p>
    <w:p w:rsidR="00730476" w:rsidRPr="00C45099" w:rsidRDefault="00730476" w:rsidP="00730476">
      <w:pPr>
        <w:rPr>
          <w:rFonts w:ascii="Times New Roman" w:hAnsi="Times New Roman" w:cs="Times New Roman"/>
          <w:color w:val="000000"/>
        </w:rPr>
      </w:pPr>
    </w:p>
    <w:p w:rsidR="00730476" w:rsidRPr="00C45099" w:rsidRDefault="00730476" w:rsidP="00730476">
      <w:pPr>
        <w:rPr>
          <w:rFonts w:ascii="Times New Roman" w:hAnsi="Times New Roman" w:cs="Times New Roman"/>
          <w:color w:val="000000"/>
        </w:rPr>
      </w:pPr>
      <w:r w:rsidRPr="00C45099">
        <w:rPr>
          <w:rFonts w:ascii="Times New Roman" w:hAnsi="Times New Roman" w:cs="Times New Roman"/>
          <w:color w:val="000000"/>
        </w:rPr>
        <w:t xml:space="preserve">I believe this task would help students transition between levels 2 and 3 in the Van </w:t>
      </w:r>
      <w:proofErr w:type="spellStart"/>
      <w:r w:rsidRPr="00C45099">
        <w:rPr>
          <w:rFonts w:ascii="Times New Roman" w:hAnsi="Times New Roman" w:cs="Times New Roman"/>
          <w:color w:val="000000"/>
        </w:rPr>
        <w:t>Hiele</w:t>
      </w:r>
      <w:proofErr w:type="spellEnd"/>
      <w:r w:rsidRPr="00C45099">
        <w:rPr>
          <w:rFonts w:ascii="Times New Roman" w:hAnsi="Times New Roman" w:cs="Times New Roman"/>
          <w:color w:val="000000"/>
        </w:rPr>
        <w:t xml:space="preserve"> model because it </w:t>
      </w:r>
      <w:proofErr w:type="gramStart"/>
      <w:r w:rsidRPr="00C45099">
        <w:rPr>
          <w:rFonts w:ascii="Times New Roman" w:hAnsi="Times New Roman" w:cs="Times New Roman"/>
          <w:color w:val="000000"/>
        </w:rPr>
        <w:t>would  help</w:t>
      </w:r>
      <w:proofErr w:type="gramEnd"/>
      <w:r w:rsidRPr="00C45099">
        <w:rPr>
          <w:rFonts w:ascii="Times New Roman" w:hAnsi="Times New Roman" w:cs="Times New Roman"/>
          <w:color w:val="000000"/>
        </w:rPr>
        <w:t xml:space="preserve"> them see some of the relationships between the properties of solids and the cross-sections as </w:t>
      </w:r>
      <w:r w:rsidR="00C45099" w:rsidRPr="00C45099">
        <w:rPr>
          <w:rFonts w:ascii="Times New Roman" w:hAnsi="Times New Roman" w:cs="Times New Roman"/>
          <w:color w:val="000000"/>
        </w:rPr>
        <w:t>well as helping t</w:t>
      </w:r>
      <w:r w:rsidRPr="00C45099">
        <w:rPr>
          <w:rFonts w:ascii="Times New Roman" w:hAnsi="Times New Roman" w:cs="Times New Roman"/>
          <w:color w:val="000000"/>
        </w:rPr>
        <w:t>hem explore in more depth the properties of solids</w:t>
      </w:r>
      <w:r w:rsidR="00C45099" w:rsidRPr="00C45099">
        <w:rPr>
          <w:rFonts w:ascii="Times New Roman" w:hAnsi="Times New Roman" w:cs="Times New Roman"/>
          <w:color w:val="000000"/>
        </w:rPr>
        <w:t xml:space="preserve"> themselves</w:t>
      </w:r>
      <w:r w:rsidRPr="00C45099">
        <w:rPr>
          <w:rFonts w:ascii="Times New Roman" w:hAnsi="Times New Roman" w:cs="Times New Roman"/>
          <w:color w:val="000000"/>
        </w:rPr>
        <w:t xml:space="preserve">. For example, the students might </w:t>
      </w:r>
      <w:r w:rsidR="00C45099" w:rsidRPr="00C45099">
        <w:rPr>
          <w:rFonts w:ascii="Times New Roman" w:hAnsi="Times New Roman" w:cs="Times New Roman"/>
          <w:color w:val="000000"/>
        </w:rPr>
        <w:t>be able to draw some conclusions regarding the properties of a sphere by seeing that the only figure they can come up with, as a cross-section of a sphere is a circle.</w:t>
      </w:r>
    </w:p>
    <w:p w:rsidR="00C45099" w:rsidRPr="00C45099" w:rsidRDefault="00C45099" w:rsidP="00730476">
      <w:pPr>
        <w:rPr>
          <w:rFonts w:ascii="Times New Roman" w:hAnsi="Times New Roman" w:cs="Times New Roman"/>
          <w:color w:val="000000"/>
        </w:rPr>
      </w:pPr>
    </w:p>
    <w:p w:rsidR="00C45099" w:rsidRPr="00C45099" w:rsidRDefault="00C45099" w:rsidP="00730476">
      <w:pPr>
        <w:rPr>
          <w:rFonts w:ascii="Times New Roman" w:hAnsi="Times New Roman" w:cs="Times New Roman"/>
        </w:rPr>
      </w:pPr>
      <w:r w:rsidRPr="00C45099">
        <w:rPr>
          <w:rFonts w:ascii="Times New Roman" w:hAnsi="Times New Roman" w:cs="Times New Roman"/>
          <w:color w:val="000000"/>
        </w:rPr>
        <w:t>With respect to the mathematical task framework analysis for this task, I believe it falls into the “</w:t>
      </w:r>
      <w:r w:rsidRPr="00C45099">
        <w:rPr>
          <w:rFonts w:ascii="Times New Roman" w:hAnsi="Times New Roman" w:cs="Times New Roman"/>
        </w:rPr>
        <w:t>"procedures with connections</w:t>
      </w:r>
      <w:r>
        <w:rPr>
          <w:rFonts w:ascii="Times New Roman" w:hAnsi="Times New Roman" w:cs="Times New Roman"/>
        </w:rPr>
        <w:t>” category because:</w:t>
      </w:r>
      <w:r w:rsidRPr="00C45099">
        <w:rPr>
          <w:rFonts w:ascii="Times New Roman" w:hAnsi="Times New Roman" w:cs="Times New Roman"/>
        </w:rPr>
        <w:t xml:space="preserve"> </w:t>
      </w:r>
      <w:r w:rsidRPr="00C45099">
        <w:rPr>
          <w:rFonts w:ascii="Times New Roman" w:hAnsi="Times New Roman" w:cs="Times New Roman"/>
        </w:rPr>
        <w:br/>
        <w:t xml:space="preserve">1) </w:t>
      </w:r>
      <w:proofErr w:type="gramStart"/>
      <w:r>
        <w:rPr>
          <w:rFonts w:ascii="Times New Roman" w:hAnsi="Times New Roman" w:cs="Times New Roman"/>
        </w:rPr>
        <w:t>It</w:t>
      </w:r>
      <w:proofErr w:type="gramEnd"/>
      <w:r>
        <w:rPr>
          <w:rFonts w:ascii="Times New Roman" w:hAnsi="Times New Roman" w:cs="Times New Roman"/>
        </w:rPr>
        <w:t xml:space="preserve"> “</w:t>
      </w:r>
      <w:r w:rsidRPr="00C45099">
        <w:rPr>
          <w:rFonts w:ascii="Times New Roman" w:hAnsi="Times New Roman" w:cs="Times New Roman"/>
        </w:rPr>
        <w:t>suggests pathways to follow that are broad, general procedures that have close connections to underlying conceptual ideas</w:t>
      </w:r>
      <w:r>
        <w:rPr>
          <w:rFonts w:ascii="Times New Roman" w:hAnsi="Times New Roman" w:cs="Times New Roman"/>
        </w:rPr>
        <w:t>”</w:t>
      </w:r>
      <w:r w:rsidRPr="00C45099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The students are asked to match cross-sections to shapes, it does not indicate, for example, if there is a one-to-one correspondence or different solutions are possible</w:t>
      </w:r>
      <w:r w:rsidRPr="00C45099">
        <w:rPr>
          <w:rFonts w:ascii="Times New Roman" w:hAnsi="Times New Roman" w:cs="Times New Roman"/>
        </w:rPr>
        <w:t xml:space="preserve">. </w:t>
      </w:r>
      <w:r w:rsidRPr="00C45099">
        <w:rPr>
          <w:rFonts w:ascii="Times New Roman" w:hAnsi="Times New Roman" w:cs="Times New Roman"/>
        </w:rPr>
        <w:br/>
        <w:t xml:space="preserve">2) </w:t>
      </w:r>
      <w:r>
        <w:rPr>
          <w:rFonts w:ascii="Times New Roman" w:hAnsi="Times New Roman" w:cs="Times New Roman"/>
        </w:rPr>
        <w:t>“</w:t>
      </w:r>
      <w:r w:rsidRPr="00C45099">
        <w:rPr>
          <w:rFonts w:ascii="Times New Roman" w:hAnsi="Times New Roman" w:cs="Times New Roman"/>
        </w:rPr>
        <w:t>Require</w:t>
      </w:r>
      <w:r>
        <w:rPr>
          <w:rFonts w:ascii="Times New Roman" w:hAnsi="Times New Roman" w:cs="Times New Roman"/>
        </w:rPr>
        <w:t>s</w:t>
      </w:r>
      <w:r w:rsidRPr="00C45099">
        <w:rPr>
          <w:rFonts w:ascii="Times New Roman" w:hAnsi="Times New Roman" w:cs="Times New Roman"/>
        </w:rPr>
        <w:t xml:space="preserve"> some degree of cognitive effort</w:t>
      </w:r>
      <w:r>
        <w:rPr>
          <w:rFonts w:ascii="Times New Roman" w:hAnsi="Times New Roman" w:cs="Times New Roman"/>
        </w:rPr>
        <w:t>”</w:t>
      </w:r>
      <w:r w:rsidRPr="00C45099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The students will certainly have to analyze the information they see to make the matches.</w:t>
      </w:r>
    </w:p>
    <w:sectPr w:rsidR="00C45099" w:rsidRPr="00C45099" w:rsidSect="002265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oofState w:spelling="clean" w:grammar="clean"/>
  <w:defaultTabStop w:val="720"/>
  <w:characterSpacingControl w:val="doNotCompress"/>
  <w:compat>
    <w:useFELayout/>
  </w:compat>
  <w:rsids>
    <w:rsidRoot w:val="00730476"/>
    <w:rsid w:val="00226508"/>
    <w:rsid w:val="004D74F9"/>
    <w:rsid w:val="00543E24"/>
    <w:rsid w:val="006F71D8"/>
    <w:rsid w:val="00730476"/>
    <w:rsid w:val="00C45099"/>
    <w:rsid w:val="00C57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5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304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SHCS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hgareis</dc:creator>
  <cp:keywords/>
  <dc:description/>
  <cp:lastModifiedBy>hgareis</cp:lastModifiedBy>
  <cp:revision>1</cp:revision>
  <dcterms:created xsi:type="dcterms:W3CDTF">2011-02-16T00:29:00Z</dcterms:created>
  <dcterms:modified xsi:type="dcterms:W3CDTF">2011-02-16T00:50:00Z</dcterms:modified>
</cp:coreProperties>
</file>